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73D3" w14:textId="462954F6" w:rsidR="0037154D" w:rsidRPr="0037154D" w:rsidRDefault="006C6879" w:rsidP="009328B2">
      <w:pPr>
        <w:pBdr>
          <w:bottom w:val="single" w:sz="6" w:space="1" w:color="auto"/>
        </w:pBdr>
        <w:rPr>
          <w:rFonts w:ascii="Aptos" w:hAnsi="Aptos" w:cs="Times New Roman"/>
          <w:sz w:val="30"/>
          <w:szCs w:val="30"/>
          <w:lang w:val="it-IT"/>
        </w:rPr>
      </w:pPr>
      <w:r w:rsidRPr="0037154D">
        <w:rPr>
          <w:rFonts w:ascii="Aptos" w:hAnsi="Aptos" w:cs="Times New Roman"/>
          <w:sz w:val="30"/>
          <w:szCs w:val="30"/>
          <w:lang w:val="it-IT"/>
        </w:rPr>
        <w:t xml:space="preserve">Calendario </w:t>
      </w:r>
      <w:r w:rsidR="00C60BD5" w:rsidRPr="0037154D">
        <w:rPr>
          <w:rFonts w:ascii="Aptos" w:hAnsi="Aptos" w:cs="Times New Roman"/>
          <w:sz w:val="30"/>
          <w:szCs w:val="30"/>
          <w:lang w:val="it-IT"/>
        </w:rPr>
        <w:t>seminari</w:t>
      </w:r>
      <w:r w:rsidR="00F251C0" w:rsidRPr="0037154D">
        <w:rPr>
          <w:rFonts w:ascii="Aptos" w:hAnsi="Aptos" w:cs="Times New Roman"/>
          <w:sz w:val="30"/>
          <w:szCs w:val="30"/>
          <w:lang w:val="it-IT"/>
        </w:rPr>
        <w:t xml:space="preserve"> </w:t>
      </w:r>
      <w:r w:rsidR="001B0AF8">
        <w:rPr>
          <w:rFonts w:ascii="Aptos" w:hAnsi="Aptos" w:cs="Times New Roman"/>
          <w:sz w:val="30"/>
          <w:szCs w:val="30"/>
          <w:lang w:val="it-IT"/>
        </w:rPr>
        <w:t>per l’A.A. 2024/25</w:t>
      </w:r>
    </w:p>
    <w:p w14:paraId="048B6597" w14:textId="77777777" w:rsidR="006C6879" w:rsidRDefault="006C6879">
      <w:pPr>
        <w:rPr>
          <w:rFonts w:ascii="Aptos" w:hAnsi="Aptos" w:cs="Times New Roman"/>
          <w:lang w:val="it-IT"/>
        </w:rPr>
      </w:pPr>
    </w:p>
    <w:p w14:paraId="2BFACF52" w14:textId="77777777" w:rsidR="005E23BE" w:rsidRPr="00C60BD5" w:rsidRDefault="005E23BE">
      <w:pPr>
        <w:rPr>
          <w:rFonts w:ascii="Aptos" w:hAnsi="Aptos" w:cs="Times New Roman"/>
          <w:lang w:val="it-IT"/>
        </w:rPr>
      </w:pPr>
    </w:p>
    <w:p w14:paraId="77E33FDB" w14:textId="0D10DDC7" w:rsidR="00C3771E" w:rsidRPr="00C60BD5" w:rsidRDefault="001B0AF8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16</w:t>
      </w:r>
      <w:r w:rsidR="003E2927" w:rsidRPr="00C60BD5">
        <w:rPr>
          <w:rFonts w:ascii="Aptos" w:hAnsi="Aptos" w:cs="Times New Roman"/>
          <w:b/>
          <w:bCs/>
          <w:lang w:val="it-IT"/>
        </w:rPr>
        <w:t xml:space="preserve"> d</w:t>
      </w:r>
      <w:r w:rsidR="006C6879" w:rsidRPr="00C60BD5">
        <w:rPr>
          <w:rFonts w:ascii="Aptos" w:hAnsi="Aptos" w:cs="Times New Roman"/>
          <w:b/>
          <w:bCs/>
          <w:lang w:val="it-IT"/>
        </w:rPr>
        <w:t>icembre 2024</w:t>
      </w:r>
      <w:r w:rsidR="001F0D14" w:rsidRPr="00C60BD5">
        <w:rPr>
          <w:rFonts w:ascii="Aptos" w:hAnsi="Aptos" w:cs="Times New Roman"/>
          <w:b/>
          <w:bCs/>
          <w:lang w:val="it-IT"/>
        </w:rPr>
        <w:t xml:space="preserve"> </w:t>
      </w:r>
    </w:p>
    <w:p w14:paraId="684CE4E1" w14:textId="77777777" w:rsidR="006C6879" w:rsidRPr="00C60BD5" w:rsidRDefault="006C6879">
      <w:pPr>
        <w:rPr>
          <w:rFonts w:ascii="Aptos" w:hAnsi="Aptos" w:cs="Times New Roman"/>
          <w:b/>
          <w:bCs/>
          <w:lang w:val="it-IT"/>
        </w:rPr>
      </w:pPr>
    </w:p>
    <w:p w14:paraId="7278CC3D" w14:textId="4A36EC43" w:rsidR="00C3771E" w:rsidRPr="00C60BD5" w:rsidRDefault="001F0D14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>09-11</w:t>
      </w:r>
      <w:r w:rsidR="005E23BE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 Sergio </w:t>
      </w:r>
      <w:r w:rsidR="006C6879" w:rsidRPr="00C60BD5">
        <w:rPr>
          <w:rFonts w:ascii="Aptos" w:hAnsi="Aptos" w:cs="Times New Roman"/>
          <w:lang w:val="it-IT"/>
        </w:rPr>
        <w:t>GILOTTA</w:t>
      </w:r>
      <w:r w:rsidR="00DC7157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Il nuovo diritto societario sostenibile: dovere di diligenza e obblighi di rendicontazione di sostenibilità</w:t>
      </w:r>
    </w:p>
    <w:p w14:paraId="753C5724" w14:textId="77777777" w:rsidR="00C3771E" w:rsidRPr="00C60BD5" w:rsidRDefault="00C3771E" w:rsidP="006C6879">
      <w:pPr>
        <w:rPr>
          <w:rFonts w:ascii="Aptos" w:hAnsi="Aptos" w:cs="Times New Roman"/>
          <w:lang w:val="it-IT"/>
        </w:rPr>
      </w:pPr>
    </w:p>
    <w:p w14:paraId="6EE3A33B" w14:textId="1F057935" w:rsidR="0053643E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17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1EE1C8C8" w14:textId="77777777" w:rsidR="00C60BD5" w:rsidRPr="00C60BD5" w:rsidRDefault="00C60BD5" w:rsidP="006C6879">
      <w:pPr>
        <w:rPr>
          <w:rFonts w:ascii="Aptos" w:hAnsi="Aptos" w:cs="Times New Roman"/>
          <w:b/>
          <w:bCs/>
          <w:lang w:val="it-IT"/>
        </w:rPr>
      </w:pPr>
    </w:p>
    <w:p w14:paraId="2DFA07BE" w14:textId="03C1E46F" w:rsidR="0053643E" w:rsidRPr="00C60BD5" w:rsidRDefault="003D5707" w:rsidP="0053643E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 xml:space="preserve">09-11 </w:t>
      </w:r>
      <w:r w:rsidR="005E23BE">
        <w:rPr>
          <w:rFonts w:ascii="Aptos" w:hAnsi="Aptos" w:cs="Times New Roman"/>
          <w:lang w:val="it-IT"/>
        </w:rPr>
        <w:t xml:space="preserve">Prof. Carlo </w:t>
      </w:r>
      <w:r w:rsidR="00077B8F">
        <w:rPr>
          <w:rFonts w:ascii="Aptos" w:hAnsi="Aptos" w:cs="Times New Roman"/>
          <w:lang w:val="it-IT"/>
        </w:rPr>
        <w:t>RASIA</w:t>
      </w:r>
      <w:r w:rsidRPr="00C60BD5">
        <w:rPr>
          <w:rFonts w:ascii="Aptos" w:hAnsi="Aptos" w:cs="Times New Roman"/>
          <w:lang w:val="it-IT"/>
        </w:rPr>
        <w:t xml:space="preserve">, </w:t>
      </w:r>
      <w:r w:rsidR="0053643E" w:rsidRPr="00C60BD5">
        <w:rPr>
          <w:rFonts w:ascii="Aptos" w:hAnsi="Aptos" w:cs="Times New Roman"/>
          <w:lang w:val="it-IT"/>
        </w:rPr>
        <w:t xml:space="preserve">Giudicato, tutela del consumatore e diritto </w:t>
      </w:r>
      <w:r w:rsidRPr="00C60BD5">
        <w:rPr>
          <w:rFonts w:ascii="Aptos" w:hAnsi="Aptos" w:cs="Times New Roman"/>
          <w:lang w:val="it-IT"/>
        </w:rPr>
        <w:t>UE</w:t>
      </w:r>
    </w:p>
    <w:p w14:paraId="6C07E0DB" w14:textId="77777777" w:rsidR="0053643E" w:rsidRPr="00C60BD5" w:rsidRDefault="0053643E" w:rsidP="0053643E">
      <w:pPr>
        <w:rPr>
          <w:rFonts w:ascii="Aptos" w:hAnsi="Aptos" w:cs="Times New Roman"/>
          <w:lang w:val="it-IT"/>
        </w:rPr>
      </w:pPr>
    </w:p>
    <w:p w14:paraId="2B23D055" w14:textId="167164C5" w:rsidR="00E30D43" w:rsidRPr="008F437A" w:rsidRDefault="008F437A" w:rsidP="0053643E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 xml:space="preserve">11-13: </w:t>
      </w:r>
      <w:r w:rsidR="005E23BE">
        <w:rPr>
          <w:rFonts w:ascii="Aptos" w:hAnsi="Aptos" w:cs="Times New Roman"/>
          <w:lang w:val="it-IT"/>
        </w:rPr>
        <w:t xml:space="preserve">Prof. Sandro </w:t>
      </w:r>
      <w:r w:rsidRPr="008F437A">
        <w:rPr>
          <w:rFonts w:ascii="Aptos" w:hAnsi="Aptos" w:cs="Times New Roman"/>
          <w:lang w:val="it-IT"/>
        </w:rPr>
        <w:t>MAINARDI, La prevenzione di illeciti nel lavoro privato e pubblico alla luce delle norme prevenzionistiche (231/Legge anticorruzione) e sul whistleblowing</w:t>
      </w:r>
    </w:p>
    <w:p w14:paraId="3C2A57C3" w14:textId="77777777" w:rsidR="00E30D43" w:rsidRPr="008F437A" w:rsidRDefault="00E30D43" w:rsidP="0053643E">
      <w:pPr>
        <w:rPr>
          <w:rFonts w:ascii="Aptos" w:hAnsi="Aptos" w:cs="Times New Roman"/>
          <w:lang w:val="it-IT"/>
        </w:rPr>
      </w:pPr>
    </w:p>
    <w:p w14:paraId="113C0DE7" w14:textId="67DF97CC" w:rsidR="006C6879" w:rsidRPr="00C60BD5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18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4FBEA39A" w14:textId="77777777" w:rsidR="003D5707" w:rsidRPr="00C60BD5" w:rsidRDefault="003D5707" w:rsidP="006C6879">
      <w:pPr>
        <w:rPr>
          <w:rFonts w:ascii="Aptos" w:hAnsi="Aptos" w:cs="Times New Roman"/>
          <w:lang w:val="it-IT"/>
        </w:rPr>
      </w:pPr>
    </w:p>
    <w:p w14:paraId="281C9350" w14:textId="173FC39A" w:rsidR="006C6879" w:rsidRPr="00C60BD5" w:rsidRDefault="003D5707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 xml:space="preserve">09-11 </w:t>
      </w:r>
      <w:r w:rsidR="005E23BE">
        <w:rPr>
          <w:rFonts w:ascii="Aptos" w:hAnsi="Aptos" w:cs="Times New Roman"/>
          <w:lang w:val="it-IT"/>
        </w:rPr>
        <w:t xml:space="preserve">Prof. Michele </w:t>
      </w:r>
      <w:r w:rsidR="00765EE0">
        <w:rPr>
          <w:rFonts w:ascii="Aptos" w:hAnsi="Aptos" w:cs="Times New Roman"/>
          <w:lang w:val="it-IT"/>
        </w:rPr>
        <w:t>CAIANIELLO</w:t>
      </w:r>
      <w:r w:rsidRPr="00C60BD5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 xml:space="preserve">La tutela penale della sfera privata in materia di dati e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digital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 xml:space="preserve">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evidence</w:t>
      </w:r>
      <w:proofErr w:type="spellEnd"/>
      <w:r w:rsidR="006C6879" w:rsidRPr="00C60BD5">
        <w:rPr>
          <w:rFonts w:ascii="Aptos" w:hAnsi="Aptos" w:cs="Times New Roman"/>
          <w:lang w:val="it-IT"/>
        </w:rPr>
        <w:t>: il dialogo tra le Corti e le ricadute sul sistema interno</w:t>
      </w:r>
    </w:p>
    <w:p w14:paraId="65E164BF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7FF6BC2C" w14:textId="798A7EF7" w:rsidR="003D5707" w:rsidRPr="00C60BD5" w:rsidRDefault="00FB6CC8" w:rsidP="006C6879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</w:t>
      </w:r>
      <w:proofErr w:type="gramStart"/>
      <w:r w:rsidRPr="008F437A">
        <w:rPr>
          <w:rFonts w:ascii="Aptos" w:hAnsi="Aptos" w:cs="Times New Roman"/>
          <w:b/>
          <w:bCs/>
          <w:lang w:val="it-IT"/>
        </w:rPr>
        <w:t>1</w:t>
      </w:r>
      <w:r>
        <w:rPr>
          <w:rFonts w:ascii="Aptos" w:hAnsi="Aptos" w:cs="Times New Roman"/>
          <w:b/>
          <w:bCs/>
          <w:lang w:val="it-IT"/>
        </w:rPr>
        <w:t xml:space="preserve">3 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Stefano </w:t>
      </w:r>
      <w:r w:rsidR="006C6879" w:rsidRPr="00C60BD5">
        <w:rPr>
          <w:rFonts w:ascii="Aptos" w:hAnsi="Aptos" w:cs="Times New Roman"/>
          <w:lang w:val="it-IT"/>
        </w:rPr>
        <w:t xml:space="preserve">CANESTRARI – </w:t>
      </w:r>
      <w:r w:rsidR="005E23BE">
        <w:rPr>
          <w:rFonts w:ascii="Aptos" w:hAnsi="Aptos" w:cs="Times New Roman"/>
          <w:lang w:val="it-IT"/>
        </w:rPr>
        <w:t xml:space="preserve">Prof.ssa Desiree </w:t>
      </w:r>
      <w:r w:rsidR="006C6879" w:rsidRPr="00C60BD5">
        <w:rPr>
          <w:rFonts w:ascii="Aptos" w:hAnsi="Aptos" w:cs="Times New Roman"/>
          <w:lang w:val="it-IT"/>
        </w:rPr>
        <w:t>FONDAROLI</w:t>
      </w:r>
      <w:r w:rsidR="003D5707" w:rsidRPr="00C60BD5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La tutela della persona. A proposito del volume del dott. Gian Marco Caletti Habeas corpus digitale. Lo statuto penale dell’immagine corporea tra privatezza e riservatezza</w:t>
      </w:r>
    </w:p>
    <w:p w14:paraId="36E49C81" w14:textId="77777777" w:rsidR="00C60BD5" w:rsidRPr="00C60BD5" w:rsidRDefault="00C60BD5" w:rsidP="006C6879">
      <w:pPr>
        <w:rPr>
          <w:rFonts w:ascii="Aptos" w:hAnsi="Aptos" w:cs="Times New Roman"/>
          <w:lang w:val="it-IT"/>
        </w:rPr>
      </w:pPr>
    </w:p>
    <w:p w14:paraId="13994F4D" w14:textId="77777777" w:rsidR="003D5707" w:rsidRPr="00C60BD5" w:rsidRDefault="003D5707" w:rsidP="006C6879">
      <w:pPr>
        <w:rPr>
          <w:rFonts w:ascii="Aptos" w:hAnsi="Aptos" w:cs="Times New Roman"/>
          <w:lang w:val="it-IT"/>
        </w:rPr>
      </w:pPr>
    </w:p>
    <w:p w14:paraId="776D097E" w14:textId="5A182C19" w:rsidR="00C60BD5" w:rsidRDefault="001B0AF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19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  <w:r w:rsidR="006C6879" w:rsidRPr="00C60BD5">
        <w:rPr>
          <w:rFonts w:ascii="Aptos" w:hAnsi="Aptos" w:cs="Times New Roman"/>
          <w:lang w:val="it-IT"/>
        </w:rPr>
        <w:tab/>
      </w:r>
    </w:p>
    <w:p w14:paraId="2266760E" w14:textId="56E056C1" w:rsidR="006C6879" w:rsidRPr="00C60BD5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</w:p>
    <w:p w14:paraId="488F9268" w14:textId="55AAAB73" w:rsidR="007802DD" w:rsidRPr="00C60BD5" w:rsidRDefault="00C60BD5" w:rsidP="006C6879">
      <w:pPr>
        <w:rPr>
          <w:rFonts w:ascii="Aptos" w:hAnsi="Aptos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Dott. Giulio </w:t>
      </w:r>
      <w:r w:rsidR="008F437A">
        <w:rPr>
          <w:rFonts w:ascii="Aptos" w:hAnsi="Aptos"/>
          <w:lang w:val="it-IT"/>
        </w:rPr>
        <w:t>CE</w:t>
      </w:r>
      <w:r w:rsidR="003F0C30">
        <w:rPr>
          <w:rFonts w:ascii="Aptos" w:hAnsi="Aptos"/>
          <w:lang w:val="it-IT"/>
        </w:rPr>
        <w:t>N</w:t>
      </w:r>
      <w:r w:rsidR="008F437A">
        <w:rPr>
          <w:rFonts w:ascii="Aptos" w:hAnsi="Aptos"/>
          <w:lang w:val="it-IT"/>
        </w:rPr>
        <w:t>TAMORE</w:t>
      </w:r>
      <w:r w:rsidR="00DC7157">
        <w:rPr>
          <w:rFonts w:ascii="Aptos" w:hAnsi="Aptos"/>
          <w:lang w:val="it-IT"/>
        </w:rPr>
        <w:t xml:space="preserve">, </w:t>
      </w:r>
      <w:r w:rsidR="00CF51D3" w:rsidRPr="00C60BD5">
        <w:rPr>
          <w:rFonts w:ascii="Aptos" w:hAnsi="Aptos"/>
          <w:lang w:val="it-IT"/>
        </w:rPr>
        <w:t xml:space="preserve">Lavoro e relazioni sindacali nelle società pubbliche </w:t>
      </w:r>
    </w:p>
    <w:p w14:paraId="24E8701A" w14:textId="77777777" w:rsidR="00CF51D3" w:rsidRPr="00C60BD5" w:rsidRDefault="00CF51D3" w:rsidP="006C6879">
      <w:pPr>
        <w:rPr>
          <w:rFonts w:ascii="Aptos" w:hAnsi="Aptos"/>
          <w:lang w:val="it-IT"/>
        </w:rPr>
      </w:pPr>
    </w:p>
    <w:p w14:paraId="0FB48C58" w14:textId="07CE4F18" w:rsidR="00CF51D3" w:rsidRPr="00C60BD5" w:rsidRDefault="00FB6CC8" w:rsidP="006C6879">
      <w:pPr>
        <w:rPr>
          <w:rFonts w:ascii="Aptos" w:hAnsi="Aptos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11-13</w:t>
      </w:r>
      <w:r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Prof.ssa Elisa </w:t>
      </w:r>
      <w:r w:rsidR="003F0C30" w:rsidRPr="00C60BD5">
        <w:rPr>
          <w:rFonts w:ascii="Aptos" w:hAnsi="Aptos" w:cs="Times New Roman"/>
          <w:lang w:val="it-IT"/>
        </w:rPr>
        <w:t>BARONCINI</w:t>
      </w:r>
      <w:r w:rsidR="003F0C30">
        <w:rPr>
          <w:rFonts w:ascii="Aptos" w:hAnsi="Aptos" w:cs="Times New Roman"/>
          <w:lang w:val="it-IT"/>
        </w:rPr>
        <w:t xml:space="preserve">, </w:t>
      </w:r>
      <w:r w:rsidR="003F0C30" w:rsidRPr="00C60BD5">
        <w:rPr>
          <w:rFonts w:ascii="Aptos" w:hAnsi="Aptos" w:cs="Times New Roman"/>
          <w:lang w:val="it-IT"/>
        </w:rPr>
        <w:t>Energia e Organizzazione mondiale del commercio</w:t>
      </w:r>
      <w:r w:rsidR="003F0C30" w:rsidRPr="00C60BD5">
        <w:rPr>
          <w:rFonts w:ascii="Aptos" w:hAnsi="Aptos" w:cs="Times New Roman"/>
          <w:lang w:val="it-IT"/>
        </w:rPr>
        <w:tab/>
      </w:r>
    </w:p>
    <w:p w14:paraId="72CC6F2A" w14:textId="77777777" w:rsidR="00C60BD5" w:rsidRDefault="00C60BD5" w:rsidP="006C6879">
      <w:pPr>
        <w:rPr>
          <w:rFonts w:ascii="Aptos" w:hAnsi="Aptos"/>
          <w:lang w:val="it-IT"/>
        </w:rPr>
      </w:pPr>
    </w:p>
    <w:p w14:paraId="7AD341EF" w14:textId="77777777" w:rsidR="00C60BD5" w:rsidRPr="00C60BD5" w:rsidRDefault="00C60BD5" w:rsidP="006C6879">
      <w:pPr>
        <w:rPr>
          <w:rFonts w:ascii="Aptos" w:hAnsi="Aptos"/>
          <w:lang w:val="it-IT"/>
        </w:rPr>
      </w:pPr>
    </w:p>
    <w:p w14:paraId="17746F75" w14:textId="75969A3B" w:rsidR="00CF51D3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20</w:t>
      </w:r>
      <w:r w:rsidR="00C60BD5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2D06B425" w14:textId="77777777" w:rsidR="00DC7157" w:rsidRPr="00C60BD5" w:rsidRDefault="00DC7157" w:rsidP="006C6879">
      <w:pPr>
        <w:rPr>
          <w:rFonts w:ascii="Aptos" w:hAnsi="Aptos" w:cs="Times New Roman"/>
          <w:b/>
          <w:bCs/>
          <w:lang w:val="it-IT"/>
        </w:rPr>
      </w:pPr>
    </w:p>
    <w:p w14:paraId="29190EF3" w14:textId="2C01B52A" w:rsidR="007802DD" w:rsidRPr="00C60BD5" w:rsidRDefault="00C60BD5" w:rsidP="006C6879">
      <w:pPr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Professori Enrico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Al MUREDEN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–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Massimo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FRANZONI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–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Marco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MARTINO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–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Giovanni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FACCI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,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Responsabilità civile e sostenibilità del risarcimento del danno</w:t>
      </w:r>
    </w:p>
    <w:p w14:paraId="271324B2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2C576D22" w14:textId="360FC171" w:rsidR="006C6879" w:rsidRPr="00C60BD5" w:rsidRDefault="00FB6CC8" w:rsidP="006C6879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11-13</w:t>
      </w:r>
      <w:r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 Gianni </w:t>
      </w:r>
      <w:r w:rsidR="006C6879" w:rsidRPr="00C60BD5">
        <w:rPr>
          <w:rFonts w:ascii="Aptos" w:hAnsi="Aptos" w:cs="Times New Roman"/>
          <w:lang w:val="it-IT"/>
        </w:rPr>
        <w:t>SANTUCCI</w:t>
      </w:r>
      <w:r w:rsidR="00DC7157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«</w:t>
      </w:r>
      <w:proofErr w:type="spellStart"/>
      <w:r w:rsidR="006C6879" w:rsidRPr="00C60BD5">
        <w:rPr>
          <w:rFonts w:ascii="Aptos" w:hAnsi="Aptos" w:cs="Times New Roman"/>
          <w:lang w:val="it-IT"/>
        </w:rPr>
        <w:t>Retrospektive</w:t>
      </w:r>
      <w:proofErr w:type="spellEnd"/>
      <w:r w:rsidR="006C6879" w:rsidRPr="00C60BD5">
        <w:rPr>
          <w:rFonts w:ascii="Aptos" w:hAnsi="Aptos" w:cs="Times New Roman"/>
          <w:lang w:val="it-IT"/>
        </w:rPr>
        <w:t xml:space="preserve"> </w:t>
      </w:r>
      <w:proofErr w:type="spellStart"/>
      <w:r w:rsidR="006C6879" w:rsidRPr="00C60BD5">
        <w:rPr>
          <w:rFonts w:ascii="Aptos" w:hAnsi="Aptos" w:cs="Times New Roman"/>
          <w:lang w:val="it-IT"/>
        </w:rPr>
        <w:t>Rechtsvergleichung</w:t>
      </w:r>
      <w:proofErr w:type="spellEnd"/>
      <w:r w:rsidR="006C6879" w:rsidRPr="00C60BD5">
        <w:rPr>
          <w:rFonts w:ascii="Aptos" w:hAnsi="Aptos" w:cs="Times New Roman"/>
          <w:lang w:val="it-IT"/>
        </w:rPr>
        <w:t>»: una prospettiva interpretativa nella comparazione giuridica</w:t>
      </w:r>
    </w:p>
    <w:p w14:paraId="38A41F79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4F911645" w14:textId="77777777" w:rsidR="006C6879" w:rsidRDefault="006C6879" w:rsidP="006C6879">
      <w:pPr>
        <w:rPr>
          <w:rFonts w:ascii="Aptos" w:hAnsi="Aptos" w:cs="Times New Roman"/>
          <w:lang w:val="it-IT"/>
        </w:rPr>
      </w:pPr>
    </w:p>
    <w:p w14:paraId="11B3BC60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7081308B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025AF21C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7B876570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579B2BC9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10B8B5F9" w14:textId="77777777" w:rsidR="006C6879" w:rsidRPr="00C60BD5" w:rsidRDefault="006C6879" w:rsidP="006C6879">
      <w:pPr>
        <w:rPr>
          <w:rFonts w:ascii="Aptos" w:hAnsi="Aptos" w:cs="Times New Roman"/>
          <w:b/>
          <w:bCs/>
          <w:lang w:val="it-IT"/>
        </w:rPr>
      </w:pPr>
    </w:p>
    <w:p w14:paraId="0714E27B" w14:textId="1653E724" w:rsidR="00DA3919" w:rsidRDefault="00FF4138" w:rsidP="006C6879">
      <w:pPr>
        <w:rPr>
          <w:rFonts w:ascii="Aptos" w:hAnsi="Aptos"/>
          <w:b/>
          <w:bCs/>
          <w:lang w:val="it-IT"/>
        </w:rPr>
      </w:pPr>
      <w:r>
        <w:rPr>
          <w:rFonts w:ascii="Aptos" w:hAnsi="Aptos"/>
          <w:b/>
          <w:bCs/>
          <w:lang w:val="it-IT"/>
        </w:rPr>
        <w:lastRenderedPageBreak/>
        <w:t>19</w:t>
      </w:r>
      <w:r w:rsidR="00DA3919">
        <w:rPr>
          <w:rFonts w:ascii="Aptos" w:hAnsi="Aptos"/>
          <w:b/>
          <w:bCs/>
          <w:lang w:val="it-IT"/>
        </w:rPr>
        <w:t xml:space="preserve"> maggio 202</w:t>
      </w:r>
      <w:r w:rsidR="00C26A63">
        <w:rPr>
          <w:rFonts w:ascii="Aptos" w:hAnsi="Aptos"/>
          <w:b/>
          <w:bCs/>
          <w:lang w:val="it-IT"/>
        </w:rPr>
        <w:t>5</w:t>
      </w:r>
    </w:p>
    <w:p w14:paraId="253F7C63" w14:textId="77777777" w:rsidR="00DC7157" w:rsidRPr="00DA3919" w:rsidRDefault="00DC7157" w:rsidP="006C6879">
      <w:pPr>
        <w:rPr>
          <w:rFonts w:ascii="Aptos" w:hAnsi="Aptos"/>
          <w:b/>
          <w:bCs/>
          <w:lang w:val="it-IT"/>
        </w:rPr>
      </w:pPr>
    </w:p>
    <w:p w14:paraId="45610B23" w14:textId="09E861CD" w:rsidR="006C6879" w:rsidRPr="00C60BD5" w:rsidRDefault="00C60BD5" w:rsidP="006C6879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 Andrea </w:t>
      </w:r>
      <w:r w:rsidR="006C6879" w:rsidRPr="00C60BD5">
        <w:rPr>
          <w:rFonts w:ascii="Aptos" w:hAnsi="Aptos" w:cs="Times New Roman"/>
          <w:lang w:val="it-IT"/>
        </w:rPr>
        <w:t xml:space="preserve">MORRONE, Libertà d’informazione nella società digitale </w:t>
      </w:r>
    </w:p>
    <w:p w14:paraId="72C95D70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4C3761E4" w14:textId="40A92C9B" w:rsidR="00DA3919" w:rsidRPr="001B0AF8" w:rsidRDefault="009A0B41" w:rsidP="006C6879">
      <w:pPr>
        <w:rPr>
          <w:rFonts w:ascii="Aptos" w:hAnsi="Aptos" w:cs="Times New Roman"/>
          <w:i/>
          <w:iCs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="00C60BD5"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Alberto </w:t>
      </w:r>
      <w:r w:rsidR="00765EE0">
        <w:rPr>
          <w:rFonts w:ascii="Aptos" w:hAnsi="Aptos" w:cs="Times New Roman"/>
          <w:lang w:val="it-IT"/>
        </w:rPr>
        <w:t>CAMON</w:t>
      </w:r>
      <w:r w:rsidR="003C145A">
        <w:rPr>
          <w:rFonts w:ascii="Aptos" w:hAnsi="Aptos" w:cs="Times New Roman"/>
          <w:lang w:val="it-IT"/>
        </w:rPr>
        <w:t>,</w:t>
      </w:r>
      <w:r w:rsidR="006C6879" w:rsidRPr="00C60BD5">
        <w:rPr>
          <w:rFonts w:ascii="Aptos" w:hAnsi="Aptos" w:cs="Times New Roman"/>
          <w:lang w:val="it-IT"/>
        </w:rPr>
        <w:t xml:space="preserve"> dati e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digital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 xml:space="preserve">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evidence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ab/>
      </w:r>
    </w:p>
    <w:p w14:paraId="0D4481CF" w14:textId="77777777" w:rsidR="00DA3919" w:rsidRDefault="00DA3919" w:rsidP="006C6879">
      <w:pPr>
        <w:rPr>
          <w:rFonts w:ascii="Aptos" w:hAnsi="Aptos" w:cs="Times New Roman"/>
          <w:lang w:val="it-IT"/>
        </w:rPr>
      </w:pPr>
    </w:p>
    <w:p w14:paraId="35FE19F2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44A6B887" w14:textId="6F076290" w:rsidR="00DC7157" w:rsidRDefault="00FF413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20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  <w:r w:rsidR="006C6879" w:rsidRPr="00C60BD5">
        <w:rPr>
          <w:rFonts w:ascii="Aptos" w:hAnsi="Aptos" w:cs="Times New Roman"/>
          <w:lang w:val="it-IT"/>
        </w:rPr>
        <w:tab/>
      </w:r>
    </w:p>
    <w:p w14:paraId="3CC967A0" w14:textId="3F8AA347" w:rsidR="006C6879" w:rsidRPr="00C60BD5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</w:p>
    <w:p w14:paraId="37B67D1C" w14:textId="10ED4A55" w:rsidR="006C6879" w:rsidRPr="00C60BD5" w:rsidRDefault="00C60BD5" w:rsidP="006C6879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Prof.ssa Geraldina </w:t>
      </w:r>
      <w:r w:rsidR="006C6879" w:rsidRPr="00C60BD5">
        <w:rPr>
          <w:rFonts w:ascii="Aptos" w:hAnsi="Aptos" w:cs="Times New Roman"/>
          <w:lang w:val="it-IT"/>
        </w:rPr>
        <w:t xml:space="preserve">BONI – </w:t>
      </w:r>
      <w:r w:rsidR="005E23BE">
        <w:rPr>
          <w:rFonts w:ascii="Aptos" w:hAnsi="Aptos" w:cs="Times New Roman"/>
          <w:lang w:val="it-IT"/>
        </w:rPr>
        <w:t xml:space="preserve">Prof. Andrea </w:t>
      </w:r>
      <w:r w:rsidR="006C6879" w:rsidRPr="00C60BD5">
        <w:rPr>
          <w:rFonts w:ascii="Aptos" w:hAnsi="Aptos" w:cs="Times New Roman"/>
          <w:lang w:val="it-IT"/>
        </w:rPr>
        <w:t>ZANOTTI</w:t>
      </w:r>
      <w:r w:rsidR="003C145A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 xml:space="preserve">Problemi e virtualità del pluralismo religioso in Italia: prospettive socio-giuridiche </w:t>
      </w:r>
      <w:r w:rsidR="006C6879" w:rsidRPr="00C60BD5">
        <w:rPr>
          <w:rFonts w:ascii="Aptos" w:hAnsi="Aptos" w:cs="Times New Roman"/>
          <w:lang w:val="it-IT"/>
        </w:rPr>
        <w:tab/>
      </w:r>
    </w:p>
    <w:p w14:paraId="31F6F884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6D0B494C" w14:textId="69754ED1" w:rsidR="001C4F96" w:rsidRPr="00C60BD5" w:rsidRDefault="009A0B41" w:rsidP="001C4F96">
      <w:pPr>
        <w:rPr>
          <w:rFonts w:ascii="Aptos" w:hAnsi="Aptos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Prof.ssa</w:t>
      </w:r>
      <w:proofErr w:type="gramEnd"/>
      <w:r w:rsidR="005E23BE">
        <w:rPr>
          <w:rFonts w:ascii="Aptos" w:hAnsi="Aptos" w:cs="Times New Roman"/>
          <w:lang w:val="it-IT"/>
        </w:rPr>
        <w:t xml:space="preserve"> Annalisa </w:t>
      </w:r>
      <w:r w:rsidR="001C4F96" w:rsidRPr="00C60BD5">
        <w:rPr>
          <w:rFonts w:ascii="Aptos" w:hAnsi="Aptos"/>
          <w:lang w:val="it-IT"/>
        </w:rPr>
        <w:t>VERZA</w:t>
      </w:r>
      <w:r w:rsidR="003C145A">
        <w:rPr>
          <w:rFonts w:ascii="Aptos" w:hAnsi="Aptos"/>
          <w:lang w:val="it-IT"/>
        </w:rPr>
        <w:t xml:space="preserve">, </w:t>
      </w:r>
      <w:r w:rsidR="001C4F96" w:rsidRPr="00C60BD5">
        <w:rPr>
          <w:rFonts w:ascii="Aptos" w:hAnsi="Aptos"/>
          <w:lang w:val="it-IT"/>
        </w:rPr>
        <w:t xml:space="preserve">Movimenti femministi, uguaglianza e diritto </w:t>
      </w:r>
    </w:p>
    <w:p w14:paraId="636E4F20" w14:textId="13E90256" w:rsidR="006C6879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</w:p>
    <w:p w14:paraId="686E7CFE" w14:textId="77777777" w:rsidR="00C26A63" w:rsidRPr="00C60BD5" w:rsidRDefault="00C26A63" w:rsidP="006C6879">
      <w:pPr>
        <w:rPr>
          <w:rFonts w:ascii="Aptos" w:hAnsi="Aptos" w:cs="Times New Roman"/>
          <w:lang w:val="it-IT"/>
        </w:rPr>
      </w:pPr>
    </w:p>
    <w:p w14:paraId="118C82A5" w14:textId="7B0729E1" w:rsidR="00CC415C" w:rsidRDefault="00FF413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21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</w:p>
    <w:p w14:paraId="7C17FE7B" w14:textId="77777777" w:rsidR="00DC7157" w:rsidRPr="00DA3919" w:rsidRDefault="00DC7157" w:rsidP="006C6879">
      <w:pPr>
        <w:rPr>
          <w:rFonts w:ascii="Aptos" w:hAnsi="Aptos" w:cs="Times New Roman"/>
          <w:b/>
          <w:bCs/>
          <w:lang w:val="it-IT"/>
        </w:rPr>
      </w:pPr>
    </w:p>
    <w:p w14:paraId="1D398F93" w14:textId="1D861AEE" w:rsidR="00CC415C" w:rsidRPr="005F1076" w:rsidRDefault="00C60BD5" w:rsidP="006C6879">
      <w:pPr>
        <w:rPr>
          <w:rFonts w:ascii="Aptos" w:hAnsi="Aptos" w:cs="Times New Roman"/>
          <w:lang w:val="it-IT"/>
        </w:rPr>
      </w:pPr>
      <w:r w:rsidRPr="005F1076"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 Marco </w:t>
      </w:r>
      <w:r w:rsidR="004F54DF" w:rsidRPr="005F1076">
        <w:rPr>
          <w:rFonts w:ascii="Aptos" w:hAnsi="Aptos"/>
          <w:lang w:val="it-IT"/>
        </w:rPr>
        <w:t xml:space="preserve">CAVINA </w:t>
      </w:r>
      <w:r w:rsidR="001B0AF8">
        <w:rPr>
          <w:rFonts w:ascii="Aptos" w:hAnsi="Aptos"/>
          <w:lang w:val="it-IT"/>
        </w:rPr>
        <w:t>–</w:t>
      </w:r>
      <w:r w:rsidR="004F54DF" w:rsidRPr="005F1076">
        <w:rPr>
          <w:rFonts w:ascii="Aptos" w:hAnsi="Aptos"/>
          <w:b/>
          <w:bCs/>
          <w:lang w:val="it-IT"/>
        </w:rPr>
        <w:t xml:space="preserve"> </w:t>
      </w:r>
      <w:r w:rsidR="005E23BE">
        <w:rPr>
          <w:rFonts w:ascii="Aptos" w:hAnsi="Aptos"/>
          <w:lang w:val="it-IT"/>
        </w:rPr>
        <w:t xml:space="preserve">Prof.ssa </w:t>
      </w:r>
      <w:proofErr w:type="spellStart"/>
      <w:r w:rsidR="005E23BE">
        <w:rPr>
          <w:rFonts w:ascii="Aptos" w:hAnsi="Aptos"/>
          <w:lang w:val="it-IT"/>
        </w:rPr>
        <w:t>Damigela</w:t>
      </w:r>
      <w:proofErr w:type="spellEnd"/>
      <w:r w:rsidR="005E23BE">
        <w:rPr>
          <w:rFonts w:ascii="Aptos" w:hAnsi="Aptos"/>
          <w:lang w:val="it-IT"/>
        </w:rPr>
        <w:t xml:space="preserve"> </w:t>
      </w:r>
      <w:r w:rsidR="006C6879" w:rsidRPr="005F1076">
        <w:rPr>
          <w:rFonts w:ascii="Aptos" w:hAnsi="Aptos" w:cs="Times New Roman"/>
          <w:lang w:val="it-IT"/>
        </w:rPr>
        <w:t>HOXHA</w:t>
      </w:r>
    </w:p>
    <w:p w14:paraId="06C5629F" w14:textId="77777777" w:rsidR="006C6879" w:rsidRPr="005F1076" w:rsidRDefault="006C6879" w:rsidP="006C6879">
      <w:pPr>
        <w:rPr>
          <w:rFonts w:ascii="Aptos" w:hAnsi="Aptos" w:cs="Times New Roman"/>
          <w:lang w:val="it-IT"/>
        </w:rPr>
      </w:pPr>
    </w:p>
    <w:p w14:paraId="60ADF221" w14:textId="28103EEA" w:rsidR="00DA3919" w:rsidRDefault="009A0B41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Alvise </w:t>
      </w:r>
      <w:r w:rsidR="006C6879" w:rsidRPr="00C60BD5">
        <w:rPr>
          <w:rFonts w:ascii="Aptos" w:hAnsi="Aptos" w:cs="Times New Roman"/>
          <w:lang w:val="it-IT"/>
        </w:rPr>
        <w:t>SBRACCI</w:t>
      </w:r>
      <w:r w:rsidR="003C145A">
        <w:rPr>
          <w:rFonts w:ascii="Aptos" w:hAnsi="Aptos" w:cs="Times New Roman"/>
          <w:lang w:val="it-IT"/>
        </w:rPr>
        <w:t xml:space="preserve">A, </w:t>
      </w:r>
      <w:r w:rsidR="006C6879" w:rsidRPr="00C60BD5">
        <w:rPr>
          <w:rFonts w:ascii="Aptos" w:hAnsi="Aptos" w:cs="Times New Roman"/>
          <w:lang w:val="it-IT"/>
        </w:rPr>
        <w:t>Per una lettura dell’emergenza carceraria</w:t>
      </w:r>
    </w:p>
    <w:p w14:paraId="7B328772" w14:textId="77777777" w:rsidR="00DA3919" w:rsidRDefault="00DA3919" w:rsidP="006C6879">
      <w:pPr>
        <w:rPr>
          <w:rFonts w:ascii="Aptos" w:hAnsi="Aptos" w:cs="Times New Roman"/>
          <w:lang w:val="it-IT"/>
        </w:rPr>
      </w:pPr>
    </w:p>
    <w:p w14:paraId="2312A01E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45893D1A" w14:textId="125C4F72" w:rsidR="00CC415C" w:rsidRPr="00C60BD5" w:rsidRDefault="00FF413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22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  <w:r w:rsidR="006C6879" w:rsidRPr="00C60BD5">
        <w:rPr>
          <w:rFonts w:ascii="Aptos" w:hAnsi="Aptos" w:cs="Times New Roman"/>
          <w:lang w:val="it-IT"/>
        </w:rPr>
        <w:tab/>
      </w:r>
    </w:p>
    <w:p w14:paraId="5AC9C4C2" w14:textId="77777777" w:rsidR="00CC415C" w:rsidRPr="00C60BD5" w:rsidRDefault="00CC415C" w:rsidP="006C6879">
      <w:pPr>
        <w:rPr>
          <w:rFonts w:ascii="Aptos" w:hAnsi="Aptos" w:cs="Times New Roman"/>
          <w:lang w:val="it-IT"/>
        </w:rPr>
      </w:pPr>
    </w:p>
    <w:p w14:paraId="098E329A" w14:textId="4D12F1C7" w:rsidR="00CC415C" w:rsidRPr="00C60BD5" w:rsidRDefault="00C60BD5" w:rsidP="00CC415C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>09-11</w:t>
      </w:r>
      <w:r w:rsidR="009A0B41">
        <w:rPr>
          <w:rFonts w:ascii="Aptos" w:hAnsi="Aptos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Michele Angelo LUPOI</w:t>
      </w:r>
      <w:r w:rsidR="009A0B41" w:rsidRPr="00C60BD5">
        <w:rPr>
          <w:rFonts w:ascii="Aptos" w:hAnsi="Aptos" w:cs="Times New Roman"/>
          <w:lang w:val="it-IT"/>
        </w:rPr>
        <w:t>, Esecuzione forzata contro l’amministrazione pubblica</w:t>
      </w:r>
    </w:p>
    <w:p w14:paraId="2F37F58B" w14:textId="77777777" w:rsidR="00CC415C" w:rsidRPr="00C60BD5" w:rsidRDefault="00CC415C" w:rsidP="00CC415C">
      <w:pPr>
        <w:rPr>
          <w:rFonts w:ascii="Aptos" w:hAnsi="Aptos" w:cs="Times New Roman"/>
          <w:lang w:val="it-IT"/>
        </w:rPr>
      </w:pPr>
    </w:p>
    <w:p w14:paraId="3F698061" w14:textId="7650053E" w:rsidR="0082321F" w:rsidRDefault="009A0B41" w:rsidP="006B230B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Gianluca</w:t>
      </w:r>
      <w:proofErr w:type="gramEnd"/>
      <w:r w:rsidR="005E23BE">
        <w:rPr>
          <w:rFonts w:ascii="Aptos" w:hAnsi="Aptos" w:cs="Times New Roman"/>
          <w:lang w:val="it-IT"/>
        </w:rPr>
        <w:t xml:space="preserve"> </w:t>
      </w:r>
      <w:r w:rsidR="00CC415C" w:rsidRPr="00C60BD5">
        <w:rPr>
          <w:rFonts w:ascii="Aptos" w:hAnsi="Aptos" w:cs="Times New Roman"/>
          <w:lang w:val="it-IT"/>
        </w:rPr>
        <w:t>G</w:t>
      </w:r>
      <w:r w:rsidR="00126A61">
        <w:rPr>
          <w:rFonts w:ascii="Aptos" w:hAnsi="Aptos" w:cs="Times New Roman"/>
          <w:lang w:val="it-IT"/>
        </w:rPr>
        <w:t>UERRIERI</w:t>
      </w:r>
      <w:r w:rsidR="003C145A">
        <w:rPr>
          <w:rFonts w:ascii="Aptos" w:hAnsi="Aptos" w:cs="Times New Roman"/>
          <w:lang w:val="it-IT"/>
        </w:rPr>
        <w:t>,</w:t>
      </w:r>
      <w:r w:rsidR="00CC415C" w:rsidRPr="00C60BD5">
        <w:rPr>
          <w:rFonts w:ascii="Aptos" w:hAnsi="Aptos" w:cs="Times New Roman"/>
          <w:lang w:val="it-IT"/>
        </w:rPr>
        <w:t xml:space="preserve"> L’impresa familiare </w:t>
      </w:r>
    </w:p>
    <w:p w14:paraId="6DB70DDD" w14:textId="77777777" w:rsidR="00A213D5" w:rsidRPr="00A213D5" w:rsidRDefault="00A213D5" w:rsidP="006B230B">
      <w:pPr>
        <w:rPr>
          <w:rFonts w:ascii="Aptos" w:hAnsi="Aptos" w:cs="Times New Roman"/>
          <w:lang w:val="it-IT"/>
        </w:rPr>
      </w:pPr>
    </w:p>
    <w:p w14:paraId="71287089" w14:textId="77777777" w:rsidR="0082321F" w:rsidRPr="0082321F" w:rsidRDefault="0082321F" w:rsidP="006B230B">
      <w:pPr>
        <w:rPr>
          <w:rFonts w:ascii="Aptos" w:hAnsi="Aptos" w:cs="Times New Roman"/>
          <w:strike/>
          <w:lang w:val="it-IT"/>
        </w:rPr>
      </w:pPr>
    </w:p>
    <w:p w14:paraId="62943D4E" w14:textId="77777777" w:rsidR="0082321F" w:rsidRPr="0082321F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23 maggio 2025</w:t>
      </w:r>
    </w:p>
    <w:p w14:paraId="6C00D471" w14:textId="77777777" w:rsidR="0082321F" w:rsidRPr="0082321F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 </w:t>
      </w:r>
    </w:p>
    <w:p w14:paraId="785C1BCF" w14:textId="0156596D" w:rsidR="0082321F" w:rsidRPr="005E23BE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09-</w:t>
      </w:r>
      <w:proofErr w:type="gramStart"/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13 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Professori</w:t>
      </w:r>
      <w:proofErr w:type="gramEnd"/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Marco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ALLENA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- 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M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arco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DUGATO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- Tommaso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BONETTI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– Thomas 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TASSANI</w:t>
      </w:r>
      <w:r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, </w:t>
      </w:r>
      <w:r w:rsidRP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L'autotutela nel diritto amministrativo e nel diritto tributario</w:t>
      </w:r>
    </w:p>
    <w:p w14:paraId="1AB0D6DD" w14:textId="77777777" w:rsidR="005E23BE" w:rsidRDefault="005E23BE" w:rsidP="0082321F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lang w:val="it-IT" w:eastAsia="it-IT"/>
          <w14:ligatures w14:val="none"/>
        </w:rPr>
      </w:pPr>
    </w:p>
    <w:p w14:paraId="7A835FE5" w14:textId="70EAF576" w:rsidR="005E23BE" w:rsidRPr="005E23BE" w:rsidRDefault="005E23BE" w:rsidP="005E23BE">
      <w:pPr>
        <w:rPr>
          <w:rFonts w:ascii="Aptos" w:hAnsi="Aptos" w:cs="Times New Roman"/>
          <w:lang w:val="it-IT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 xml:space="preserve">14-16 </w:t>
      </w:r>
      <w:r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Prof.ssa Anna </w:t>
      </w:r>
      <w:r w:rsidRP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MASUTTI</w:t>
      </w:r>
      <w:r w:rsidRPr="005E23BE">
        <w:rPr>
          <w:rFonts w:ascii="Aptos" w:hAnsi="Aptos" w:cs="Times New Roman"/>
          <w:lang w:val="it-IT"/>
        </w:rPr>
        <w:t>, Le reti aeroportuali: sistemi di gestione societaria integrata a beneficio della connettività, della mobilità e del decongestionamento degli scali</w:t>
      </w:r>
    </w:p>
    <w:p w14:paraId="7953E7D7" w14:textId="1D02C3B0" w:rsidR="005E23BE" w:rsidRPr="005E23BE" w:rsidRDefault="005E23BE" w:rsidP="0082321F">
      <w:pPr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</w:pPr>
    </w:p>
    <w:p w14:paraId="3174CEAA" w14:textId="77777777" w:rsidR="0082321F" w:rsidRPr="00C60BD5" w:rsidRDefault="0082321F" w:rsidP="006B230B">
      <w:pPr>
        <w:rPr>
          <w:rFonts w:ascii="Aptos" w:hAnsi="Aptos" w:cs="Times New Roman"/>
          <w:lang w:val="it-IT"/>
        </w:rPr>
      </w:pPr>
    </w:p>
    <w:p w14:paraId="2EC588FE" w14:textId="5D5A8E0D" w:rsidR="0036482C" w:rsidRPr="00C60BD5" w:rsidRDefault="0036482C" w:rsidP="006C6879">
      <w:pPr>
        <w:rPr>
          <w:rFonts w:ascii="Aptos" w:hAnsi="Aptos" w:cs="Times New Roman"/>
          <w:lang w:val="it-IT"/>
        </w:rPr>
      </w:pPr>
    </w:p>
    <w:p w14:paraId="5747D49A" w14:textId="77777777" w:rsidR="0053643E" w:rsidRPr="00C60BD5" w:rsidRDefault="0053643E" w:rsidP="006C6879">
      <w:pPr>
        <w:rPr>
          <w:rFonts w:ascii="Aptos" w:hAnsi="Aptos" w:cs="Times New Roman"/>
          <w:lang w:val="it-IT"/>
        </w:rPr>
      </w:pPr>
    </w:p>
    <w:p w14:paraId="3C830B6C" w14:textId="77777777" w:rsidR="0036482C" w:rsidRPr="00C60BD5" w:rsidRDefault="0036482C" w:rsidP="006C6879">
      <w:pPr>
        <w:rPr>
          <w:rFonts w:ascii="Aptos" w:hAnsi="Aptos" w:cs="Times New Roman"/>
          <w:lang w:val="it-IT"/>
        </w:rPr>
      </w:pPr>
    </w:p>
    <w:p w14:paraId="14E8DCEE" w14:textId="77777777" w:rsidR="00422BEB" w:rsidRPr="00C60BD5" w:rsidRDefault="00422BEB" w:rsidP="006C6879">
      <w:pPr>
        <w:rPr>
          <w:rFonts w:ascii="Aptos" w:hAnsi="Aptos" w:cs="Times New Roman"/>
          <w:b/>
          <w:bCs/>
          <w:lang w:val="it-IT"/>
        </w:rPr>
      </w:pPr>
    </w:p>
    <w:sectPr w:rsidR="00422BEB" w:rsidRPr="00C6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85A6" w14:textId="77777777" w:rsidR="005E23BE" w:rsidRDefault="005E23BE" w:rsidP="005E23BE">
      <w:r>
        <w:separator/>
      </w:r>
    </w:p>
  </w:endnote>
  <w:endnote w:type="continuationSeparator" w:id="0">
    <w:p w14:paraId="69608F3B" w14:textId="77777777" w:rsidR="005E23BE" w:rsidRDefault="005E23BE" w:rsidP="005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4181" w14:textId="77777777" w:rsidR="005E23BE" w:rsidRDefault="005E23BE" w:rsidP="005E23BE">
      <w:r>
        <w:separator/>
      </w:r>
    </w:p>
  </w:footnote>
  <w:footnote w:type="continuationSeparator" w:id="0">
    <w:p w14:paraId="0AFCC2F2" w14:textId="77777777" w:rsidR="005E23BE" w:rsidRDefault="005E23BE" w:rsidP="005E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9"/>
    <w:rsid w:val="00077B8F"/>
    <w:rsid w:val="00080A08"/>
    <w:rsid w:val="000D59A7"/>
    <w:rsid w:val="00126A61"/>
    <w:rsid w:val="001B0AF8"/>
    <w:rsid w:val="001B5835"/>
    <w:rsid w:val="001C4F96"/>
    <w:rsid w:val="001F0D14"/>
    <w:rsid w:val="00200204"/>
    <w:rsid w:val="00205956"/>
    <w:rsid w:val="00245BEA"/>
    <w:rsid w:val="002B6F81"/>
    <w:rsid w:val="0036482C"/>
    <w:rsid w:val="0037154D"/>
    <w:rsid w:val="003C145A"/>
    <w:rsid w:val="003C4BCE"/>
    <w:rsid w:val="003D5707"/>
    <w:rsid w:val="003E2927"/>
    <w:rsid w:val="003F0C30"/>
    <w:rsid w:val="00422BEB"/>
    <w:rsid w:val="004F54DF"/>
    <w:rsid w:val="0053643E"/>
    <w:rsid w:val="0055413A"/>
    <w:rsid w:val="00576A10"/>
    <w:rsid w:val="00580D0D"/>
    <w:rsid w:val="005E23BE"/>
    <w:rsid w:val="005F1076"/>
    <w:rsid w:val="006B230B"/>
    <w:rsid w:val="006C6879"/>
    <w:rsid w:val="0072035E"/>
    <w:rsid w:val="007420A3"/>
    <w:rsid w:val="00765EE0"/>
    <w:rsid w:val="007802DD"/>
    <w:rsid w:val="0082321F"/>
    <w:rsid w:val="00853339"/>
    <w:rsid w:val="00881F1D"/>
    <w:rsid w:val="008F437A"/>
    <w:rsid w:val="009328B2"/>
    <w:rsid w:val="00945303"/>
    <w:rsid w:val="009A0B41"/>
    <w:rsid w:val="00A1184A"/>
    <w:rsid w:val="00A213D5"/>
    <w:rsid w:val="00A3701D"/>
    <w:rsid w:val="00AC080F"/>
    <w:rsid w:val="00BD4AE3"/>
    <w:rsid w:val="00C26A63"/>
    <w:rsid w:val="00C3771E"/>
    <w:rsid w:val="00C60BD5"/>
    <w:rsid w:val="00CA06D4"/>
    <w:rsid w:val="00CC415C"/>
    <w:rsid w:val="00CF51D3"/>
    <w:rsid w:val="00DA3919"/>
    <w:rsid w:val="00DC7157"/>
    <w:rsid w:val="00E30D43"/>
    <w:rsid w:val="00E313BA"/>
    <w:rsid w:val="00E72781"/>
    <w:rsid w:val="00EB6BB0"/>
    <w:rsid w:val="00EC68D5"/>
    <w:rsid w:val="00ED0EBC"/>
    <w:rsid w:val="00EE38AD"/>
    <w:rsid w:val="00F251C0"/>
    <w:rsid w:val="00F764D5"/>
    <w:rsid w:val="00FB6CC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6D61A"/>
  <w15:chartTrackingRefBased/>
  <w15:docId w15:val="{4F2DEC38-CE54-CC46-B3D7-A9A2C445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87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E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8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3BE"/>
  </w:style>
  <w:style w:type="paragraph" w:styleId="Footer">
    <w:name w:val="footer"/>
    <w:basedOn w:val="Normal"/>
    <w:link w:val="FooterChar"/>
    <w:uiPriority w:val="99"/>
    <w:unhideWhenUsed/>
    <w:rsid w:val="005E2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5B080-6038-C249-AA43-835A66D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Maniscalco</dc:creator>
  <cp:keywords/>
  <dc:description/>
  <cp:lastModifiedBy>Lorenzo Maniscalco</cp:lastModifiedBy>
  <cp:revision>2</cp:revision>
  <dcterms:created xsi:type="dcterms:W3CDTF">2024-11-15T10:08:00Z</dcterms:created>
  <dcterms:modified xsi:type="dcterms:W3CDTF">2024-11-15T10:08:00Z</dcterms:modified>
</cp:coreProperties>
</file>